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264" w:type="dxa"/>
        <w:tblInd w:w="-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100"/>
        <w:gridCol w:w="1984"/>
        <w:gridCol w:w="1166"/>
        <w:gridCol w:w="1150"/>
        <w:gridCol w:w="1061"/>
        <w:gridCol w:w="703"/>
        <w:gridCol w:w="456"/>
        <w:gridCol w:w="2366"/>
        <w:gridCol w:w="1331"/>
        <w:gridCol w:w="2371"/>
        <w:gridCol w:w="843"/>
      </w:tblGrid>
      <w:tr w14:paraId="05719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5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5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  <w:bookmarkStart w:id="0" w:name="_GoBack"/>
            <w:bookmarkEnd w:id="0"/>
          </w:p>
          <w:p w14:paraId="05C6D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团省委直属事业单位2025年公开招聘联考岗位信息表</w:t>
            </w:r>
          </w:p>
        </w:tc>
      </w:tr>
      <w:tr w14:paraId="17058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E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7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2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经费供给形式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岗位类别及等级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6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AC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A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专业（学科）及专业代码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1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D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F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31A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F2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共青团河南省委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D9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河南省团校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6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管理岗9级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1801000101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F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1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2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普通高等教育本科及以上毕业生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24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1.2000年1月1日及以后出生;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2.中共党员或共青团员；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3.岗位有校园安全值班需求。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1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3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7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3F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0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河南省团校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7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专业技术岗12级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22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1801000102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0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69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哲学（0101）、政治学（0302）、马克思主义理论（0305）、教育学（0401）、中国史（0602）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7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9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1.1995年1月1日及以后出生;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3.岗位有经常性基层调研需求。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A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7E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3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40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1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河南省团校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1D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3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专业技术岗10级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4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1801000103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1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63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哲学（0101）、政治学（0302）、马克思主义理论（0305）、教育学（0401）、中国史（0602）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D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1.1990年1月1日及以后出生；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3.岗位有经常性基层调研需求。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F8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免笔试</w:t>
            </w:r>
          </w:p>
        </w:tc>
      </w:tr>
      <w:tr w14:paraId="700D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7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A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0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管理岗9级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28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1801000201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C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D1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本科：中国语言文学类（0501），新闻传播学类（0503）；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研究生：中国语言文学（0501），新闻传播学（0503），新闻与传播（0552）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71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普通高等教育本科及以上毕业生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1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1.1990年1月1日及以后出生；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3.两年以上相关工作经历，能够熟练使用办公软件。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B86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DBB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343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2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D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管理岗9级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D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1801000202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1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E8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D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马克思主义理论类（0305）、社会学类（0303）、教育学类（0401）、人工智能（080717T）、智能科学与技术（080907T）、数据科学与大数据技术（080910T）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普通高等学校本科毕业生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A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1.1995年1月1日及以后出生；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3.两年以上相关工作经历。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AE3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376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4F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F5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河南省希望工程办公室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A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管理岗位9级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8A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1801000203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48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E6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本科：会计学（120203K）、财务管理（120204）、审计学（120207）；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研究生：会计（1253）、审计（1257）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B2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普通高等教育本科及以上毕业生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75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1.1990年1月1日以后出生；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2.中共党员；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3.两年以上财务管理相关工作经历。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B80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44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9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E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河南省青少年发展中心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1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专业技术岗12级及以上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1801000301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E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B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F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会计学（1253）、审计学（1257）及相关专业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5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8B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1.1990年1月1日及以后出生；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3.两年以上相关工作经历；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4.具有初级及以上职称。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D87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BA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9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F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河南省青少年发展中心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C8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F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专业技术岗12级及以上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1801000302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综合类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A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D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计算机科学与技术（0812）、软件工程（0835）、电子信息（0854）、智能科学与技术（1405）、电子科学与技术（0809）、信息与通信工程（0810）、网络空间安全（0839）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1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075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1.1990年1月1日及以后出生；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2.中共党员；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3.两年以上相关工作经历。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1E77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0E3180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72B94"/>
    <w:rsid w:val="0F5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2025-04-09T07:18:00Z</dcterms:created>
  <dc:creator>一一</dc:creator>
  <cp:lastModifiedBy>一一</cp:lastModifiedBy>
  <dcterms:modified xsi:type="dcterms:W3CDTF">2025-04-09T07:20:10Z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390A7F5E2CE3486FA7E611E029025D95_11</vt:lpwstr>
  </property>
  <property fmtid="{D5CDD505-2E9C-101B-9397-08002B2CF9AE}" pid="4" name="KSOTemplateDocerSaveRecord">
    <vt:lpwstr>eyJoZGlkIjoiMDliN2U0MGE2MjNmODJkZGYzMWRjNTlhNDBkNTNkNzEiLCJ1c2VySWQiOiI3MTMyNzAxODYifQ==</vt:lpwstr>
  </property>
</Properties>
</file>